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3"/>
        <w:tblW w:w="11411" w:type="dxa"/>
        <w:tblLook w:val="04A0" w:firstRow="1" w:lastRow="0" w:firstColumn="1" w:lastColumn="0" w:noHBand="0" w:noVBand="1"/>
      </w:tblPr>
      <w:tblGrid>
        <w:gridCol w:w="11411"/>
      </w:tblGrid>
      <w:tr w:rsidR="006258D4" w14:paraId="2F3CB282" w14:textId="77777777" w:rsidTr="00417FF9">
        <w:trPr>
          <w:trHeight w:val="1786"/>
        </w:trPr>
        <w:tc>
          <w:tcPr>
            <w:tcW w:w="11411" w:type="dxa"/>
            <w:shd w:val="clear" w:color="auto" w:fill="auto"/>
          </w:tcPr>
          <w:p w14:paraId="2F3CB27E" w14:textId="77777777" w:rsidR="006258D4" w:rsidRPr="004C6CE4" w:rsidRDefault="006258D4" w:rsidP="00417FF9">
            <w:pPr>
              <w:rPr>
                <w:rFonts w:ascii="Calibri" w:eastAsia="Calibri" w:hAnsi="Calibri"/>
                <w:sz w:val="22"/>
                <w:szCs w:val="22"/>
              </w:rPr>
            </w:pPr>
            <w:r w:rsidRPr="004C6CE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F3CB288" wp14:editId="2F3CB28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125730</wp:posOffset>
                  </wp:positionV>
                  <wp:extent cx="1000125" cy="933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3CB27F" w14:textId="59669452" w:rsidR="006258D4" w:rsidRPr="004C6CE4" w:rsidRDefault="006258D4" w:rsidP="00417FF9">
            <w:pPr>
              <w:tabs>
                <w:tab w:val="center" w:pos="4680"/>
                <w:tab w:val="right" w:pos="9360"/>
              </w:tabs>
              <w:jc w:val="center"/>
              <w:rPr>
                <w:b/>
                <w:smallCaps/>
                <w:color w:val="006600"/>
                <w:spacing w:val="40"/>
                <w:sz w:val="36"/>
                <w:szCs w:val="36"/>
              </w:rPr>
            </w:pPr>
            <w:r w:rsidRPr="004C6CE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2F3CB28A" wp14:editId="2F3CB28B">
                  <wp:simplePos x="0" y="0"/>
                  <wp:positionH relativeFrom="column">
                    <wp:posOffset>6097905</wp:posOffset>
                  </wp:positionH>
                  <wp:positionV relativeFrom="paragraph">
                    <wp:posOffset>64135</wp:posOffset>
                  </wp:positionV>
                  <wp:extent cx="775335" cy="775335"/>
                  <wp:effectExtent l="0" t="0" r="5715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3CB280" w14:textId="77777777" w:rsidR="006258D4" w:rsidRPr="004C6CE4" w:rsidRDefault="006258D4" w:rsidP="00417FF9">
            <w:pPr>
              <w:tabs>
                <w:tab w:val="center" w:pos="4680"/>
                <w:tab w:val="right" w:pos="9360"/>
              </w:tabs>
              <w:jc w:val="center"/>
              <w:rPr>
                <w:b/>
                <w:smallCaps/>
                <w:color w:val="006600"/>
                <w:spacing w:val="40"/>
                <w:sz w:val="36"/>
                <w:szCs w:val="36"/>
              </w:rPr>
            </w:pPr>
            <w:r w:rsidRPr="004C6CE4">
              <w:rPr>
                <w:b/>
                <w:smallCaps/>
                <w:color w:val="006600"/>
                <w:spacing w:val="40"/>
                <w:sz w:val="36"/>
                <w:szCs w:val="36"/>
              </w:rPr>
              <w:t>Michael A. Adkinson, Jr., Sheriff</w:t>
            </w:r>
          </w:p>
          <w:p w14:paraId="7C6FF6C2" w14:textId="77777777" w:rsidR="006258D4" w:rsidRDefault="006258D4" w:rsidP="00417FF9">
            <w:pPr>
              <w:jc w:val="center"/>
              <w:rPr>
                <w:color w:val="006600"/>
                <w:sz w:val="36"/>
                <w:szCs w:val="36"/>
              </w:rPr>
            </w:pPr>
            <w:r w:rsidRPr="004C6CE4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F3CB28C" wp14:editId="2F3CB28D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313054</wp:posOffset>
                      </wp:positionV>
                      <wp:extent cx="3877310" cy="0"/>
                      <wp:effectExtent l="0" t="0" r="279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877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766DCBD" id="Straight Connector 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26.05pt,24.65pt" to="431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" strokecolor="#54823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C6CE4">
              <w:rPr>
                <w:color w:val="006600"/>
                <w:sz w:val="36"/>
                <w:szCs w:val="36"/>
              </w:rPr>
              <w:t>Office of the Sheriff, Walton County</w:t>
            </w:r>
          </w:p>
          <w:p w14:paraId="58CA9517" w14:textId="298DDE7C" w:rsidR="00E2117E" w:rsidRDefault="005704CA" w:rsidP="00417FF9">
            <w:pPr>
              <w:jc w:val="center"/>
              <w:rPr>
                <w:b/>
                <w:i/>
                <w:color w:val="000000" w:themeColor="text1"/>
                <w:sz w:val="36"/>
                <w:szCs w:val="36"/>
              </w:rPr>
            </w:pPr>
            <w:r>
              <w:rPr>
                <w:b/>
                <w:i/>
                <w:color w:val="000000" w:themeColor="text1"/>
                <w:sz w:val="36"/>
                <w:szCs w:val="36"/>
              </w:rPr>
              <w:t>New Cadet Requirements</w:t>
            </w:r>
          </w:p>
          <w:p w14:paraId="7BED9F3A" w14:textId="6C37136D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1C061B">
              <w:rPr>
                <w:color w:val="000000"/>
              </w:rPr>
              <w:t xml:space="preserve"> Ages 14 -19</w:t>
            </w:r>
          </w:p>
          <w:p w14:paraId="66027E50" w14:textId="10E7D9D5" w:rsidR="005704CA" w:rsidRDefault="005704CA" w:rsidP="005704CA">
            <w:pPr>
              <w:pStyle w:val="NormalWeb"/>
              <w:spacing w:before="0" w:beforeAutospacing="0" w:after="0" w:afterAutospacing="0"/>
              <w:ind w:left="432" w:right="432"/>
              <w:rPr>
                <w:color w:val="2B2C2E"/>
                <w:shd w:val="clear" w:color="auto" w:fill="FFFFFF"/>
              </w:rPr>
            </w:pPr>
            <w:r>
              <w:rPr>
                <w:color w:val="000000"/>
              </w:rPr>
              <w:t>2)</w:t>
            </w:r>
            <w:r w:rsidRPr="00D92474">
              <w:rPr>
                <w:color w:val="000000"/>
              </w:rPr>
              <w:t xml:space="preserve"> </w:t>
            </w:r>
            <w:r w:rsidRPr="00751C85">
              <w:rPr>
                <w:color w:val="2B2C2E"/>
                <w:shd w:val="clear" w:color="auto" w:fill="FFFFFF"/>
              </w:rPr>
              <w:t xml:space="preserve">Meetings are every </w:t>
            </w:r>
            <w:r w:rsidR="001C061B">
              <w:rPr>
                <w:color w:val="2B2C2E"/>
                <w:shd w:val="clear" w:color="auto" w:fill="FFFFFF"/>
              </w:rPr>
              <w:t>Tuesday</w:t>
            </w:r>
            <w:r w:rsidRPr="00751C85">
              <w:rPr>
                <w:color w:val="2B2C2E"/>
                <w:shd w:val="clear" w:color="auto" w:fill="FFFFFF"/>
              </w:rPr>
              <w:t xml:space="preserve"> (during summer break</w:t>
            </w:r>
            <w:r>
              <w:rPr>
                <w:color w:val="2B2C2E"/>
                <w:shd w:val="clear" w:color="auto" w:fill="FFFFFF"/>
              </w:rPr>
              <w:t xml:space="preserve">) and the first </w:t>
            </w:r>
            <w:r w:rsidR="001C061B">
              <w:rPr>
                <w:color w:val="2B2C2E"/>
                <w:shd w:val="clear" w:color="auto" w:fill="FFFFFF"/>
              </w:rPr>
              <w:t>and third Tuesday</w:t>
            </w:r>
            <w:r>
              <w:rPr>
                <w:color w:val="2B2C2E"/>
                <w:shd w:val="clear" w:color="auto" w:fill="FFFFFF"/>
              </w:rPr>
              <w:t xml:space="preserve"> of every month thereafter</w:t>
            </w:r>
            <w:r w:rsidRPr="00751C85">
              <w:rPr>
                <w:color w:val="2B2C2E"/>
                <w:shd w:val="clear" w:color="auto" w:fill="FFFFFF"/>
              </w:rPr>
              <w:t xml:space="preserve"> at 6:00 pm</w:t>
            </w:r>
            <w:r>
              <w:rPr>
                <w:color w:val="2B2C2E"/>
                <w:shd w:val="clear" w:color="auto" w:fill="FFFFFF"/>
              </w:rPr>
              <w:t xml:space="preserve"> to 8:00 pm</w:t>
            </w:r>
          </w:p>
          <w:p w14:paraId="62022A38" w14:textId="77777777" w:rsidR="005704CA" w:rsidRPr="00D92474" w:rsidRDefault="005704CA" w:rsidP="005704CA">
            <w:pPr>
              <w:pStyle w:val="NormalWeb"/>
              <w:spacing w:before="0" w:beforeAutospacing="0" w:after="0" w:afterAutospacing="0"/>
              <w:ind w:left="432" w:right="432"/>
              <w:rPr>
                <w:color w:val="000000"/>
              </w:rPr>
            </w:pPr>
          </w:p>
          <w:p w14:paraId="08B4A1DA" w14:textId="496504AA" w:rsidR="005704CA" w:rsidRPr="00D92474" w:rsidRDefault="005704CA" w:rsidP="005704CA">
            <w:pPr>
              <w:pStyle w:val="NormalWeb"/>
              <w:spacing w:before="0" w:beforeAutospacing="0" w:after="0" w:afterAutospacing="0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 xml:space="preserve">3) Location: </w:t>
            </w:r>
            <w:r w:rsidRPr="00D92474">
              <w:rPr>
                <w:color w:val="000000"/>
              </w:rPr>
              <w:t>Walton County Fire Rescue Station 4, 49 South Davis Lane, DeFuniak Springs, Florida</w:t>
            </w:r>
          </w:p>
          <w:p w14:paraId="14B1D30F" w14:textId="2541213B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Pr="00D92474">
              <w:rPr>
                <w:color w:val="000000"/>
              </w:rPr>
              <w:t xml:space="preserve"> Uniform:</w:t>
            </w:r>
          </w:p>
          <w:p w14:paraId="04FA9608" w14:textId="323E4105" w:rsidR="005704CA" w:rsidRPr="00D92474" w:rsidRDefault="005704CA" w:rsidP="005704CA">
            <w:pPr>
              <w:pStyle w:val="NormalWeb"/>
              <w:ind w:left="432" w:right="432" w:firstLine="720"/>
              <w:rPr>
                <w:color w:val="000000"/>
              </w:rPr>
            </w:pPr>
            <w:r w:rsidRPr="00D92474">
              <w:rPr>
                <w:color w:val="000000"/>
              </w:rPr>
              <w:t xml:space="preserve">a. </w:t>
            </w:r>
            <w:r w:rsidR="00746647">
              <w:rPr>
                <w:color w:val="000000"/>
              </w:rPr>
              <w:t>Navy</w:t>
            </w:r>
            <w:r w:rsidRPr="00D92474">
              <w:rPr>
                <w:color w:val="000000"/>
              </w:rPr>
              <w:t xml:space="preserve"> BDU’s (provided)</w:t>
            </w:r>
          </w:p>
          <w:p w14:paraId="1C5A717F" w14:textId="77777777" w:rsidR="005704CA" w:rsidRPr="00D92474" w:rsidRDefault="005704CA" w:rsidP="005704CA">
            <w:pPr>
              <w:pStyle w:val="NormalWeb"/>
              <w:ind w:left="432" w:right="432" w:firstLine="720"/>
              <w:rPr>
                <w:color w:val="000000"/>
              </w:rPr>
            </w:pPr>
            <w:r w:rsidRPr="00D92474">
              <w:rPr>
                <w:color w:val="000000"/>
              </w:rPr>
              <w:t>b. Solid black tennis shoes or work boots</w:t>
            </w:r>
          </w:p>
          <w:p w14:paraId="54C0DEA4" w14:textId="77777777" w:rsidR="005704CA" w:rsidRPr="00D92474" w:rsidRDefault="005704CA" w:rsidP="005704CA">
            <w:pPr>
              <w:pStyle w:val="NormalWeb"/>
              <w:ind w:left="432" w:right="432" w:firstLine="720"/>
              <w:rPr>
                <w:color w:val="000000"/>
              </w:rPr>
            </w:pPr>
            <w:r w:rsidRPr="00D92474">
              <w:rPr>
                <w:color w:val="000000"/>
              </w:rPr>
              <w:t>c. Black belt</w:t>
            </w:r>
          </w:p>
          <w:p w14:paraId="062A1AB0" w14:textId="77777777" w:rsidR="005704CA" w:rsidRDefault="005704CA" w:rsidP="005704CA">
            <w:pPr>
              <w:pStyle w:val="NormalWeb"/>
              <w:ind w:left="432" w:right="432" w:firstLine="720"/>
              <w:rPr>
                <w:color w:val="000000"/>
              </w:rPr>
            </w:pPr>
            <w:r w:rsidRPr="00D92474">
              <w:rPr>
                <w:color w:val="000000"/>
              </w:rPr>
              <w:t>d. Uniform t-shirts (provided)</w:t>
            </w:r>
          </w:p>
          <w:p w14:paraId="2F07B1F8" w14:textId="397A5D4F" w:rsidR="00155986" w:rsidRPr="00D92474" w:rsidRDefault="00155986" w:rsidP="005704CA">
            <w:pPr>
              <w:pStyle w:val="NormalWeb"/>
              <w:ind w:left="432" w:right="432" w:firstLine="720"/>
              <w:rPr>
                <w:color w:val="000000"/>
              </w:rPr>
            </w:pPr>
            <w:r>
              <w:rPr>
                <w:color w:val="000000"/>
              </w:rPr>
              <w:t>e. Uniform Collared Shirt (provided)</w:t>
            </w:r>
          </w:p>
          <w:p w14:paraId="184E9500" w14:textId="74BBA2E2" w:rsidR="005704CA" w:rsidRPr="00D92474" w:rsidRDefault="00155986" w:rsidP="005704CA">
            <w:pPr>
              <w:pStyle w:val="NormalWeb"/>
              <w:ind w:left="432" w:right="432" w:firstLine="720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704CA" w:rsidRPr="00D92474">
              <w:rPr>
                <w:color w:val="000000"/>
              </w:rPr>
              <w:t>. Plain Navy baseball cap for fundraisers</w:t>
            </w:r>
          </w:p>
          <w:p w14:paraId="19B6EA48" w14:textId="7D0AADFA" w:rsidR="005704CA" w:rsidRPr="00D92474" w:rsidRDefault="00155986" w:rsidP="005704CA">
            <w:pPr>
              <w:pStyle w:val="NormalWeb"/>
              <w:ind w:left="432" w:right="432" w:firstLine="720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="005704CA" w:rsidRPr="00D92474">
              <w:rPr>
                <w:color w:val="000000"/>
              </w:rPr>
              <w:t>. 3 ring binder (1”) with pockets to store documents and calendars</w:t>
            </w:r>
          </w:p>
          <w:p w14:paraId="1946985C" w14:textId="1C24E822" w:rsidR="005704CA" w:rsidRDefault="00155986" w:rsidP="005704CA">
            <w:pPr>
              <w:pStyle w:val="NormalWeb"/>
              <w:ind w:left="432" w:right="432" w:firstLine="720"/>
              <w:rPr>
                <w:color w:val="000000"/>
              </w:rPr>
            </w:pPr>
            <w:r>
              <w:rPr>
                <w:color w:val="000000"/>
              </w:rPr>
              <w:t>h</w:t>
            </w:r>
            <w:r w:rsidR="005704CA" w:rsidRPr="00D92474">
              <w:rPr>
                <w:color w:val="000000"/>
              </w:rPr>
              <w:t>. Notebook paper with pen/pencil to take notes.</w:t>
            </w:r>
          </w:p>
          <w:p w14:paraId="265A726C" w14:textId="3051A82F" w:rsidR="00155986" w:rsidRPr="00D92474" w:rsidRDefault="00155986" w:rsidP="005704CA">
            <w:pPr>
              <w:pStyle w:val="NormalWeb"/>
              <w:ind w:left="432" w:right="432" w:firstLine="720"/>
              <w:rPr>
                <w:color w:val="000000"/>
              </w:rPr>
            </w:pPr>
            <w:r>
              <w:rPr>
                <w:color w:val="000000"/>
              </w:rPr>
              <w:t>i. All other appropriate gear will be issued as needed</w:t>
            </w:r>
            <w:bookmarkStart w:id="0" w:name="_GoBack"/>
            <w:bookmarkEnd w:id="0"/>
          </w:p>
          <w:p w14:paraId="444FD0D9" w14:textId="2651FA01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5)</w:t>
            </w:r>
            <w:r w:rsidRPr="00D92474">
              <w:rPr>
                <w:color w:val="000000"/>
              </w:rPr>
              <w:t xml:space="preserve"> M</w:t>
            </w:r>
            <w:r w:rsidR="001C061B">
              <w:rPr>
                <w:color w:val="000000"/>
              </w:rPr>
              <w:t xml:space="preserve">ust complete application packet, we will </w:t>
            </w:r>
            <w:r w:rsidRPr="00D92474">
              <w:rPr>
                <w:color w:val="000000"/>
              </w:rPr>
              <w:t>register</w:t>
            </w:r>
            <w:r w:rsidR="001C061B">
              <w:rPr>
                <w:color w:val="000000"/>
              </w:rPr>
              <w:t xml:space="preserve"> each cadet</w:t>
            </w:r>
            <w:r w:rsidRPr="00D92474">
              <w:rPr>
                <w:color w:val="000000"/>
              </w:rPr>
              <w:t xml:space="preserve"> with the Florida Fire Chief’s Association Fire Rescue Cadet Section and pay </w:t>
            </w:r>
            <w:r w:rsidR="001C061B">
              <w:rPr>
                <w:color w:val="000000"/>
              </w:rPr>
              <w:t>the appropriate fees</w:t>
            </w:r>
            <w:r w:rsidRPr="00D92474">
              <w:rPr>
                <w:color w:val="000000"/>
              </w:rPr>
              <w:t xml:space="preserve">. </w:t>
            </w:r>
          </w:p>
          <w:p w14:paraId="450BDCFD" w14:textId="79D7527E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lastRenderedPageBreak/>
              <w:t>6)</w:t>
            </w:r>
            <w:r w:rsidRPr="00D92474">
              <w:rPr>
                <w:color w:val="000000"/>
              </w:rPr>
              <w:t xml:space="preserve"> Must read Standard Operating Guidelines and sign the acknowledgement statement. This needs to be completed wi</w:t>
            </w:r>
            <w:r>
              <w:rPr>
                <w:color w:val="000000"/>
              </w:rPr>
              <w:t>thin 30 days of joining the program</w:t>
            </w:r>
            <w:r w:rsidRPr="00D92474">
              <w:rPr>
                <w:color w:val="000000"/>
              </w:rPr>
              <w:t xml:space="preserve"> and returned to an Advisor</w:t>
            </w:r>
            <w:r>
              <w:rPr>
                <w:color w:val="000000"/>
              </w:rPr>
              <w:t>/Chief</w:t>
            </w:r>
            <w:r w:rsidRPr="00D92474">
              <w:rPr>
                <w:color w:val="000000"/>
              </w:rPr>
              <w:t>.</w:t>
            </w:r>
          </w:p>
          <w:p w14:paraId="7329ACAD" w14:textId="49B7123E" w:rsidR="005704CA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7)</w:t>
            </w:r>
            <w:r w:rsidRPr="00D92474">
              <w:rPr>
                <w:color w:val="000000"/>
              </w:rPr>
              <w:t xml:space="preserve"> Must be CPR Healthcare Provider certified wit</w:t>
            </w:r>
            <w:r>
              <w:rPr>
                <w:color w:val="000000"/>
              </w:rPr>
              <w:t>hin 6 months of joining the Program</w:t>
            </w:r>
            <w:r w:rsidRPr="00D92474">
              <w:rPr>
                <w:color w:val="000000"/>
              </w:rPr>
              <w:t xml:space="preserve">. This is provided by Walton County Fire Rescue at no cost to the Cadet. See schedule on </w:t>
            </w:r>
            <w:r>
              <w:rPr>
                <w:color w:val="000000"/>
              </w:rPr>
              <w:t xml:space="preserve">Vector </w:t>
            </w:r>
            <w:r w:rsidRPr="00D92474">
              <w:rPr>
                <w:color w:val="000000"/>
              </w:rPr>
              <w:t>solutions</w:t>
            </w:r>
          </w:p>
          <w:p w14:paraId="0F43BC01" w14:textId="2AEBFE27" w:rsidR="005704CA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 xml:space="preserve">8) Have all release of liability and hold harmless agreements signed prior </w:t>
            </w:r>
            <w:r w:rsidR="001C061B">
              <w:rPr>
                <w:color w:val="000000"/>
              </w:rPr>
              <w:t>engaging in physical activities</w:t>
            </w:r>
            <w:r>
              <w:rPr>
                <w:color w:val="000000"/>
              </w:rPr>
              <w:t xml:space="preserve"> of the program.</w:t>
            </w:r>
          </w:p>
          <w:p w14:paraId="5C3787EE" w14:textId="2F844B19" w:rsidR="005704CA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9) Have completed al CJIS training as required by Walton County Sheriff’s office prior to rides.</w:t>
            </w:r>
          </w:p>
          <w:p w14:paraId="0141BD07" w14:textId="4FA0B658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>
              <w:rPr>
                <w:color w:val="000000"/>
              </w:rPr>
              <w:t>10) Have and maintain a 2.0 GPA</w:t>
            </w:r>
            <w:r w:rsidR="003634BE">
              <w:rPr>
                <w:color w:val="000000"/>
              </w:rPr>
              <w:t xml:space="preserve"> or greater</w:t>
            </w:r>
          </w:p>
          <w:p w14:paraId="20D24FBA" w14:textId="5E8C56DE" w:rsidR="005704CA" w:rsidRPr="00D92474" w:rsidRDefault="005704CA" w:rsidP="005704CA">
            <w:pPr>
              <w:pStyle w:val="NormalWeb"/>
              <w:ind w:left="432" w:right="432"/>
              <w:rPr>
                <w:color w:val="000000"/>
              </w:rPr>
            </w:pPr>
            <w:r w:rsidRPr="00D92474">
              <w:rPr>
                <w:color w:val="000000"/>
              </w:rPr>
              <w:t xml:space="preserve">For any questions, please call Battalion Chief </w:t>
            </w:r>
            <w:r w:rsidR="003634BE">
              <w:rPr>
                <w:color w:val="000000"/>
              </w:rPr>
              <w:t>Thomas McElyea</w:t>
            </w:r>
            <w:r w:rsidR="001C061B">
              <w:rPr>
                <w:color w:val="000000"/>
              </w:rPr>
              <w:t xml:space="preserve"> at (850) 419-3708</w:t>
            </w:r>
            <w:r w:rsidRPr="00D92474">
              <w:rPr>
                <w:color w:val="000000"/>
              </w:rPr>
              <w:t xml:space="preserve"> or </w:t>
            </w:r>
            <w:r w:rsidR="001C061B">
              <w:rPr>
                <w:color w:val="000000"/>
              </w:rPr>
              <w:t>email: WCFRCadets</w:t>
            </w:r>
            <w:r w:rsidR="003634BE">
              <w:rPr>
                <w:color w:val="000000"/>
              </w:rPr>
              <w:t>@waltonso.org</w:t>
            </w:r>
          </w:p>
          <w:p w14:paraId="2F3CB281" w14:textId="07C71AD5" w:rsidR="00E52B86" w:rsidRPr="00E52B86" w:rsidRDefault="00E52B86" w:rsidP="00E52B86">
            <w:pPr>
              <w:spacing w:line="240" w:lineRule="auto"/>
              <w:ind w:left="1008" w:right="1008"/>
              <w:rPr>
                <w:rFonts w:eastAsia="Calibri"/>
                <w:b/>
              </w:rPr>
            </w:pPr>
          </w:p>
        </w:tc>
      </w:tr>
    </w:tbl>
    <w:p w14:paraId="555C433E" w14:textId="77777777" w:rsidR="009C3DF5" w:rsidRDefault="009C3DF5" w:rsidP="006258D4"/>
    <w:p w14:paraId="2F3CB287" w14:textId="03587339" w:rsidR="00673466" w:rsidRPr="00E461DF" w:rsidRDefault="00E461DF" w:rsidP="00E461DF">
      <w:pPr>
        <w:tabs>
          <w:tab w:val="left" w:pos="3180"/>
        </w:tabs>
        <w:spacing w:line="240" w:lineRule="auto"/>
      </w:pPr>
      <w:r w:rsidRPr="00E461DF">
        <w:rPr>
          <w:noProof/>
        </w:rPr>
        <w:drawing>
          <wp:inline distT="0" distB="0" distL="0" distR="0" wp14:anchorId="7348FEA9" wp14:editId="525E98FF">
            <wp:extent cx="489585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8D4" w:rsidRPr="00E461DF">
        <w:tab/>
      </w:r>
    </w:p>
    <w:sectPr w:rsidR="00673466" w:rsidRPr="00E461DF"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B0BD" w14:textId="77777777" w:rsidR="00CA627B" w:rsidRDefault="00CA627B" w:rsidP="006258D4">
      <w:r>
        <w:separator/>
      </w:r>
    </w:p>
  </w:endnote>
  <w:endnote w:type="continuationSeparator" w:id="0">
    <w:p w14:paraId="2BF61C8B" w14:textId="77777777" w:rsidR="00CA627B" w:rsidRDefault="00CA627B" w:rsidP="006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B292" w14:textId="77777777" w:rsidR="000722F9" w:rsidRPr="007E1EA6" w:rsidRDefault="00CA627B" w:rsidP="000722F9">
    <w:pPr>
      <w:pStyle w:val="Footer"/>
      <w:spacing w:line="276" w:lineRule="auto"/>
      <w:jc w:val="center"/>
      <w:rPr>
        <w:color w:val="006600"/>
        <w:spacing w:val="3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43471" w14:textId="77777777" w:rsidR="00CA627B" w:rsidRDefault="00CA627B" w:rsidP="006258D4">
      <w:r>
        <w:separator/>
      </w:r>
    </w:p>
  </w:footnote>
  <w:footnote w:type="continuationSeparator" w:id="0">
    <w:p w14:paraId="2FA6AB4F" w14:textId="77777777" w:rsidR="00CA627B" w:rsidRDefault="00CA627B" w:rsidP="0062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50F"/>
    <w:multiLevelType w:val="hybridMultilevel"/>
    <w:tmpl w:val="DDBC0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622473"/>
    <w:multiLevelType w:val="hybridMultilevel"/>
    <w:tmpl w:val="3050E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CF3391"/>
    <w:multiLevelType w:val="multilevel"/>
    <w:tmpl w:val="ACC48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D12EC"/>
    <w:multiLevelType w:val="hybridMultilevel"/>
    <w:tmpl w:val="3426E6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4050AE4"/>
    <w:multiLevelType w:val="hybridMultilevel"/>
    <w:tmpl w:val="EE6A1F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221E08"/>
    <w:multiLevelType w:val="hybridMultilevel"/>
    <w:tmpl w:val="AABED6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A92A9B"/>
    <w:multiLevelType w:val="hybridMultilevel"/>
    <w:tmpl w:val="931402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C469B7"/>
    <w:multiLevelType w:val="multilevel"/>
    <w:tmpl w:val="47526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DE3119"/>
    <w:multiLevelType w:val="hybridMultilevel"/>
    <w:tmpl w:val="88409D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F5174"/>
    <w:multiLevelType w:val="hybridMultilevel"/>
    <w:tmpl w:val="3F18D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AD564E"/>
    <w:multiLevelType w:val="hybridMultilevel"/>
    <w:tmpl w:val="7742A8C8"/>
    <w:lvl w:ilvl="0" w:tplc="8E1A05D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1544A0"/>
    <w:multiLevelType w:val="hybridMultilevel"/>
    <w:tmpl w:val="C1AA31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72F13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D4"/>
    <w:rsid w:val="00027B70"/>
    <w:rsid w:val="000A2AE3"/>
    <w:rsid w:val="000B44EB"/>
    <w:rsid w:val="000C2205"/>
    <w:rsid w:val="00155986"/>
    <w:rsid w:val="00175BE6"/>
    <w:rsid w:val="001A3280"/>
    <w:rsid w:val="001C061B"/>
    <w:rsid w:val="001C2830"/>
    <w:rsid w:val="00240FCA"/>
    <w:rsid w:val="002C580E"/>
    <w:rsid w:val="00307DB8"/>
    <w:rsid w:val="00312554"/>
    <w:rsid w:val="003634BE"/>
    <w:rsid w:val="00540675"/>
    <w:rsid w:val="0055620B"/>
    <w:rsid w:val="005704CA"/>
    <w:rsid w:val="005F2947"/>
    <w:rsid w:val="00606D27"/>
    <w:rsid w:val="006258D4"/>
    <w:rsid w:val="00673466"/>
    <w:rsid w:val="006B1A23"/>
    <w:rsid w:val="00746647"/>
    <w:rsid w:val="007A5B49"/>
    <w:rsid w:val="007B6B28"/>
    <w:rsid w:val="008735C6"/>
    <w:rsid w:val="00874449"/>
    <w:rsid w:val="008B5938"/>
    <w:rsid w:val="009C3DF5"/>
    <w:rsid w:val="00A35971"/>
    <w:rsid w:val="00A722E9"/>
    <w:rsid w:val="00B152FE"/>
    <w:rsid w:val="00BD2A48"/>
    <w:rsid w:val="00C400FE"/>
    <w:rsid w:val="00CA627B"/>
    <w:rsid w:val="00CC0A28"/>
    <w:rsid w:val="00D43CED"/>
    <w:rsid w:val="00E2117E"/>
    <w:rsid w:val="00E40FE4"/>
    <w:rsid w:val="00E461DF"/>
    <w:rsid w:val="00E52B86"/>
    <w:rsid w:val="00E96C6F"/>
    <w:rsid w:val="00EB689A"/>
    <w:rsid w:val="00ED5714"/>
    <w:rsid w:val="00E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CB27E"/>
  <w15:chartTrackingRefBased/>
  <w15:docId w15:val="{FEE0AA6D-8122-486A-80C8-4AC3D93B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D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5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D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5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9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580E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C7DE458DFFB4AAAD9921B0747000C" ma:contentTypeVersion="16" ma:contentTypeDescription="Create a new document." ma:contentTypeScope="" ma:versionID="88547ccb4c1067c022ef4917c988e29d">
  <xsd:schema xmlns:xsd="http://www.w3.org/2001/XMLSchema" xmlns:xs="http://www.w3.org/2001/XMLSchema" xmlns:p="http://schemas.microsoft.com/office/2006/metadata/properties" xmlns:ns1="http://schemas.microsoft.com/sharepoint/v3" xmlns:ns2="da8b63f9-03f8-4a0b-ba72-483e18526a28" xmlns:ns3="7ce4f2cf-8e59-46e5-9126-8d719356269d" targetNamespace="http://schemas.microsoft.com/office/2006/metadata/properties" ma:root="true" ma:fieldsID="1c1a018320ebaa448585ea8cda619123" ns1:_="" ns2:_="" ns3:_="">
    <xsd:import namespace="http://schemas.microsoft.com/sharepoint/v3"/>
    <xsd:import namespace="da8b63f9-03f8-4a0b-ba72-483e18526a28"/>
    <xsd:import namespace="7ce4f2cf-8e59-46e5-9126-8d7193562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Status" minOccurs="0"/>
                <xsd:element ref="ns2:New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63f9-03f8-4a0b-ba72-483e18526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default="Active" ma:format="Dropdown" ma:internalName="Status">
      <xsd:simpleType>
        <xsd:restriction base="dms:Choice">
          <xsd:enumeration value="Active"/>
          <xsd:enumeration value="Inactive"/>
        </xsd:restriction>
      </xsd:simpleType>
    </xsd:element>
    <xsd:element name="New" ma:index="13" nillable="true" ma:displayName="New" ma:default="0" ma:internalName="New">
      <xsd:simpleType>
        <xsd:restriction base="dms:Boolean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4f2cf-8e59-46e5-9126-8d7193562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8b63f9-03f8-4a0b-ba72-483e18526a28">Active</Status>
    <New xmlns="da8b63f9-03f8-4a0b-ba72-483e18526a28">false</New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397C6-8748-47B6-9930-16F1E273A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D2D72-5D3D-4F51-B20B-8A4FC4097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8b63f9-03f8-4a0b-ba72-483e18526a28"/>
    <ds:schemaRef ds:uri="7ce4f2cf-8e59-46e5-9126-8d7193562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5BA93-7CAD-4073-B7E6-9CBB2E125BAF}">
  <ds:schemaRefs>
    <ds:schemaRef ds:uri="http://schemas.microsoft.com/office/2006/metadata/properties"/>
    <ds:schemaRef ds:uri="http://schemas.microsoft.com/office/infopath/2007/PartnerControls"/>
    <ds:schemaRef ds:uri="da8b63f9-03f8-4a0b-ba72-483e18526a2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A700CC9-20B9-489F-BDC0-80FCD07B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1367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Gainey</dc:creator>
  <cp:keywords/>
  <dc:description/>
  <cp:lastModifiedBy>Thomas McElyea</cp:lastModifiedBy>
  <cp:revision>5</cp:revision>
  <cp:lastPrinted>2023-11-17T13:24:00Z</cp:lastPrinted>
  <dcterms:created xsi:type="dcterms:W3CDTF">2023-11-30T12:52:00Z</dcterms:created>
  <dcterms:modified xsi:type="dcterms:W3CDTF">2024-07-01T21:03:00Z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0x010100F85C7DE458DFFB4AAAD9921B0747000C</vt:lpwstr>
  </property>
</Properties>
</file>